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Fullstack Product Engineer with over 9 years of experience in developing scalable web applications. Proven expertise in leveraging React, TypeScript, and GraphQL to create user-centric designs and AI-driven tools in fast-paced environments. Skilled in full project lifecycles from architecture through deployment while maintaining high standards of performative and secure applications. Passionate about enhancing healthcare through technology and adept in leading projects with a collaborative spirit.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development,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healthcare delivery through personalized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 IDE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Claude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optimize code quality in a team-oriented,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ownership of multiple product initiatives, including architecture design and implementation of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AI-assisted patient data review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feature iterations through collaboration with product teams, balancing user needs with business objectives to deliver 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procedures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evaluations that improved the platform intelligence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of a health management platform within AWS, ensuring compliance with security protocols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significantly enhancing the development and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various stakeholders to define requirements, ensuring a clear understanding of the product scope and timely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developing and hosting applications, specializing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for production environments, proactively troubleshooting issues across the stack to maintain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that enhance the healthcare tech landscape, showcasing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high-traffic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front-end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Apollo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GraphQL APIs that improved data retrieval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and QA teams to align on features, resulting in a design system that improved UI consistency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contributing to team best practices in an agile setup while enforcing style guides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facilitating efficient deployment processes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computing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the applications while decreasing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projects for integrating third-party service solutions, improving application functionality without compromising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tracking and analytics features, utilizing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data-informed product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company workflow by contributing to the migration of legacy systems to modern JavaScript frameworks, improving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technical debt reduction, ensuring project sustainability and alignment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development of a learning management system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management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of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system requirements, enabling the successful delivery of high-quality software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integration testing to improve software resiliency.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sharing insights on best practices and frameworks to streamline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user engagement by implementing responsive designs and interactive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learning experience. The transition led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React, JavaScript, TypeScript, HTML5, CSS3, Redux, AJAX,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Node.js, Express.js, Apollo Server, GraphQL, NestJS,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AWS</w:t>
      </w:r>
      <w:r>
        <w:rPr>
          <w:rFonts w:asciiTheme="minorHAnsi" w:hAnsiTheme="minorHAnsi" w:cstheme="majorHAnsi"/>
          <w:lang w:val="en-US"/>
        </w:rPr>
        <w:t xml:space="preserve">: AWS, Docker, Kubernetes, Jenkins, Terraform, CI/CD Pipelines, Serverless,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Mocha, Cypress, Postman, ESLint, Prettier, Selenium,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&amp; Integrations</w:t>
      </w:r>
      <w:r>
        <w:rPr>
          <w:rFonts w:asciiTheme="minorHAnsi" w:hAnsiTheme="minorHAnsi" w:cstheme="majorHAnsi"/>
          <w:lang w:val="en-US"/>
        </w:rPr>
        <w:t xml:space="preserve">: Figma, Sketch, Zeplin, GraphQL, AI Tools, CMS Integration, Microservices Architecture, API Development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