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Fullstack Engineer with over 9 years of extensive experience in designing, developing, and maintaining scalable backend services and RESTful APIs. Proficient in TypeScript, Node.js, and Kotlin, with a deep understanding of microservices architecture and asynchronous programming. Adept at collaborating cross-functionally with frontend teams utilizing React while ensuring high-performance backend solutions. Committed to driving innovation, ownership, and continuous improvement in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scalable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best practices in microservice design principles, promoting modular and maintainable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construct responsive backend systems capable of managing high concurrency and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of backend services with user-facing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managed microservices in cloud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and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backend services with cloud infrastructure components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leverage storage and compute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and optimizing data models and storage solutions to meet application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engineers, and contributing to continuous improvements in engineering practices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exceptional problem-solving skills by taking ownership of projects from conception to deployment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emerging technologies to innovate backend solutions, proactively applying new knowledge to improve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integrations and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meeting the needs of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to decouple services and improve fault tolerance,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align development tasks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contributing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 and improving team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application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practices, emphasizing the importance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asynchronous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file storage and retrieval in projects, streamlining data management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network design discussions, contributing to robust architecture standards while applying knowledge gained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to support backend processes and frameworks implemented across various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team productivity and task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prototypes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new product ideas quickly within a startup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re-engineering legacy systems to improve performance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primary language for backend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significantly reducing load times and optimizing resource consumption for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and assessments of backend processes, implementing necessary improvements based on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and processes to ensure high-quality code delivery, reducing incident reports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Node.js, Kotlin,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Asynchronous Programming, Event-Driven Architecture,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EC2, Amazon S3, Kubernetes, Helm,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Spring Boot, React, Redux,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