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9 years of extensive experience in designing, developing, and deploying sophisticated software solutions for service-oriented businesses. Expert in Python/Django and JavaScript with comprehensive knowledge in modern SPA frameworks such as React. Proven track record of enhancing operational efficiencies through digital transformation initiatives while ensuring high-standard coding practices and testing methodologies. Strong advocate for agile methodologies and continuous learning, keen on driving performance improvements and delivering high-quality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for service-based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database queries and designed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efficiency in data management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cross-functional teams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for robust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techniques which reduced data retrieval time by 20%, directly impacting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meetings and agile ceremonies, contributing to sprint planning and retrospectives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systems and workflow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team communication and project tracking, adhering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and problem-solving sessions, ensuring solid performance and bug-free environments across deployed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multi-threaded applications, managing background tasks and load handling effectively to ensure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monitoring, proactively identifying and resolving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deployment of applications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AI/ML-driven features, enhancing the functional capabilities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the product offerings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querying capabilities, resulting in improved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perform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stored procedures and functions for better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modern application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consistently updating practices to include the latest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collaborative development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session management and caching, leading to a significant decrease in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comprehensive unit tests for applications, aiming for high coverage rates to guarantee reliable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operational improvements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including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ensuring visibility over performance bottlenecks and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guidance to junior developers, fostering a culture of knowledge sharing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and streamline workflows, resulting in a 30% increase in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engagement and accessibility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design and query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data processing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discuss project progress and roadblocks, contributing to a cohesive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enabled proactive identification of system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integrated AI features to enhance functionality,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actionable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Apollo, GraphQL,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SQL Server, T-SQL,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Confluence,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New Relic, Sentry, APM, Logging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