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Engineer with over 9 years of hands-on experience in developing robust applications using Python, React, and modern frameworks. Seeking to leverage expertise in object-oriented programming, RESTful API development, and state management to enhance product performance at Tango. Dedicated to continuous improvement, implementing industry best practices, and contributing effectively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software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enabling seamless integration with front-end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state management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implemented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actively participating in scrum ceremonies to contribute to project planning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deployment and improving development speed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enhancing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optimizations, applying techniques such as lazy loading and code splitting for improved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AI-driven features, contributing to innovative project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architectural decisions and code effectively, ensuring clarity for future maintenance by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discussions about large-scale application solutions, promoting best practices in web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pertaining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testing methodologies.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end-to-end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cross-functional teams to design user-friendly web interfaces, applying principles of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deployed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operational efficiency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scalability and management of global state.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testing efforts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E2E testing, ensuring comprehensive coverage and application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prototypes reflecting user requirements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effectively validating request handling and response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implementing best practices in web development and deployment processes, ensuring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translate user stories into technical features, delivering on product vision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and technical solutions to stakeholders, facilitating transparency and informed decision-making during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user-centric applications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capabilities while maintaining coding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reviews, contributing to the delivery efficiency and achievement of team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(e.g., Flask/Django), ensuring seamless data communication between front-end and back-end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comprehensive documentation for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specifications for improved developer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exploratory testing and reported bugs, using insights to drive continuous improvement in the application lifecycle.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load times by refactoring legacy code and optimizing API interactions.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React,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OpenAPI, Microservices, API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Git, Jenkins,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MobX, Context API, React Router, Axios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Emerging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 GPT, Hugging Face, LangChain, Machine Learning, 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