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over 9 years of professional software development experience, specializing in developing robust web applications using JavaScript, React, C#, and various database technologies. Proven ability to mentor engineers and lead modern scrum teams through the entire Software Development Lifecycle. Adept in building innovative solutions for high-impact projects and enhancing existing applications. Experienced in both frontend and backend systems, with a strong focus on clean code, testing,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modern scrum team, actively participating in planning meetings, daily stand-ups, and retrospectives,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focus 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insights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contributing to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phases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Lifecycle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(SDLC), ensuring robust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existing applications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digital solutions through the development of new features and debugging existing codebases, resulting in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adapt to changing project needs, enhancing user satisfaction through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accessibility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enhanced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and design decisions as part of a team-wide knowledge sharing initiative, improving onboarding processes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quality assurance in delivered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QA process by reviewing code, resulting in a 30% reduction in post-deployment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cross-platform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daily stand-ups and retrospective meetings to promote team cooperation and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checks,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Core, facilitating seamless integrations and enhancing interoperability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UI/UX improvements on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engagement based on analytics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constructing efficient queries to optimize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delivering prompt maintenance and issue resolution, reducing critical down-time.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DevOps practices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deployments and version control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and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user-facing elements, solidifying alignment between design and functionality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debugging processes to ensure software quality and reliability, emphasizing clean code and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optimization of database queries for a high traffic web application, ensuring efficient data handling during peak load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and adhered to software best practices and coding standards, reducing code complexity and fostering better team collaboration. Created documentation for software solutions, enhancing future maintenance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SQL,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ASP.NET, CSS3,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 Framework, Node.js,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