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Full-Stack Engineer with over 9 years of experience specializing in web application development using Java, Spring Boot, React, and Node.js. Proficient in building microservices architecture and RESTful APIs, and adept at implementing CI/CD pipelines with Jenkins and Docker. Excellent knowledge of cloud platforms like AWS and Azure. Demonstrated expertise in Agile methodologies and unit testing frameworks. Passionate about delivering high-quality solutions and continuously advancing front-end and back-end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optimising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front-end consumption,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processes, streamlining application delivery from dev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consistency across testing and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EC2, Lambda) for scalable web application infrastructure, optimizing cost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implement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highest code quality and coverage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integrity while handling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reusable code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scalability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increasing team efficiency and knowledge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architecture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principles, enhancing the agility of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 to iterate and improve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enterprise-level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seamless user experience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frameworks,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testing coverage and reduce bugs in the production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controlling and managing code collaboration effectively within a team setting.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resource provisioning for multiple environments, increasing efficiency in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focusing on performance optimizations and API rate limits.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high-quality code standards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systems to modern Java-based frameworks, improving performance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the application architecture, enhancing data protection and compliance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improvement and innovation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architecture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front-end applications, ensuring efficient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bug fixing for various applications, enhancing user satisfaction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define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response times and query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deploying applications using cloud solutions tailored for scalability, with a notable shift to serverless architecture solutions that improved elasticity and cost management, leading to a 15% revenue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