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in designing and implementing scalable SaaS applications. Proficient in backend development with Python, Ruby on Rails, and a solid understanding of AI/ML integrations. Adept at developing secure systems, deploying CI/CD pipelines, and collaborating with cross-functional teams to drive innovative solutions in AI-driven software. Passionate about leveraging technology to enhance operational efficiencies and empower enterprise clients with dynamic AI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PDF upload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encryption, ensuring compatibility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Acrobat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sensitive documents within SaaS applications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authentication, streamlining customer admin management and enhancing security protocols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teams to operationalize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Optical Character Recognition (OCR)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generative AI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to manage and scale content workflows, successfully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release management strategies, enabling efficient software delivery and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evaluations across AI-driven SaaS applications to identify vulnerabilities, improving overall application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backend algorithms for article processing and content chunking, powering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text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enterprise-grade applications, focusing on secure data management and dynamic AI-first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and manual testing, ensuring high-quality deliverables and performance optimization across multiple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(Retrieval-Augmented Generation)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application functionality and client-specific features using custom AI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documentation for processes and workflows, improving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meetings to gather feedback and improve product features, fostering a culture of continuous improvement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backend services created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user experiences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workflows using industry standards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secure user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elegant solutions, adhering to agile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server development, enhancing application responsiveness and performance during high traffic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promoting code quality and best practices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managed relational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retrieval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APIs, automating data exchanges and driving more insights for users, leading to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implemented optimizations, resulting in a 25% increase in application load speed and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and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modern frameworks to increase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strategy sessions to align engineering projects with business goals, leading to the successful launch of new features that exceeded client expectations.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and training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engagement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existing features and troubleshoot issues, directly contributing to system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data analysis tools for feature enhancement and user behavior tracking, creating effective enhancements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user-optimized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for diverse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deployments and lifecycle processes, ensuring timely updates and efficient resource management related to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offerings, resulting in a 15% increase in user retention by implementing advanced tracking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Vue.js,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Pinecone, Weaviate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Hugging Face, LangChain,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