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Full-Stack Engineer with over 9 years of experience in developing and maintaining web applications focused on delivering exceptional user experiences. Proven expertise in collaborating with clinical, product, and data teams to create elegant solutions with a product-oriented mindset. Skilled in both backend and frontend frameworks, with extensive knowledge of cloud infrastructure and CI/CD practices, particularly in healthcare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elegant user experience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complex clinical workflows into streamlined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architecture and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CI/CD practices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CodeBuild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architecture decisions ensuring security and scalability, focusing on complex data privacy regulations in the healthcare domain.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RESTful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effective data interactions and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ensuring efficient provisioning and management of cloud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real-time debugging and performance optimization to maintain application responsiveness and integrity,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automated testing frameworks to enhance code reliability and facilitated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and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efficiency and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architecture discussions and decisions impacting system design, scalability, and maintenance for the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frontend frameworks,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successful launch of a multi-platform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and business teams to develop features that improve user engagement and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practices,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 tasks and track development progress.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application performance by optimizing backend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frontend load times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methodologies, facilitating sprint planning and review sessions to drive product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comprehensive APIs for third-party integrations, ensuring seamless communication between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design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enforced coding standards across the team, fostering a culture of high-quality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data security compliance for applications handling sensitive information, implementing robust security best practices throughout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for new features, acquiring user feedback to iterate on product enhancements and address pain points 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architecture and processes to maintain clarity and focus within the development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project goals within strict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and code reviews, advocating for efficient design and clear documentation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develop training materials for new tools and frameworks implemented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project requirements and build effective features that align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web technologies, enhancing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more than 25% improvement in application load times through frontend optimizations and code refactoring.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Flask,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EC2, S3, RDS, Lambda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Github Actions, CodeBuild, JIRA, Apache Superset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