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in developing scalable and robust web applications, specializing in JavaScript frameworks, cloud infrastructure, and AI-driven solutions. Proven track record of collaborating across cross-functional teams to enhance scientific communication through intuitive visual tools. Passionate about leveraging React, NodeJS, and AWS to create user-focused applications that solve complex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scientific visual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cloud-based infrastructure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scalability and reliability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and data scientists to define and improve user stories, delivering enhanced features that drive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in a CI/CD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management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leading to improved application performance and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existing web applications to a microservices architecture, significantly improving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monitoring and metrics-driven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with hands-on guidance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critiques to uphold engineering excellence and foster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ensure the delivery of high-quality experiences, translating complex scientific data into user-friendly visuals.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and integrated AI-driven tools into the application to enhance data visualization and user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analytics dashboard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user engagement and interaction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high-impact features for a collaborative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satisfaction by refining UI and backend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components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code reliability and reducing post-deployment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delivering iteratively while maintaining clear communication with the team to optimize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host and manage applications, ensuring scalability and high availability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features in applications, streamlining user experience for collaborative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translate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newly implemented features, improving team onboarding and feature adoption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enhance workflow efficiency with CI/CD pipelines, reducing deployment times and improving overall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architecture of a scalable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workflows,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enhance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maintainability initiatives, simplifying complex function structures and enhancing readability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the use of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containerization, ensuring consistency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driven by data analytics,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processing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by optimizing front-end performance through strategic component rendering and minimizing asset sizes, resulting in a 30% faster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NodeJS, ExpressJS, Next.js, D3.js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NoSQL, PostgreSQL,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Terraform, Git, Docker,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TDD, Code Review, API Development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