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Full Stack Software Engineer with over 9 years of experience in developing scalable and high-quality software solutions. Proficient in a variety of programming languages and technologies, including Ruby on Rails, React, and cloud infrastructures such as AWS. Adept at collaborating with cross-functional teams and leveraging full product lifecycle expertise to solve complex problems and enhance user experiences. Passionate about driving projects from conception to deployment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results-oriented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diverse user base, enhancing the operational capabilities of cafe owners and vendors.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deployment, improving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fetching, significantly improving the speed of user interaction and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management and design, to define and implement new features, ensuring alignment with stakeholder needs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iterated on new ideas and features based on user testing,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collaborative environment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in coding, testing, and deployment, contributing to a robust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within the applications, ensuring data integrity and efficient query performance across diverse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event streaming, which improved the responsiveness of user notifications and background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minimizing regressions during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the agile workflow, engaging in sprint planning and retrospectives to foster continuous improvement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adopt new technologies and best practices, continually enhancing application performance and developer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workflow solutions for project management, focused on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deploy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facilitating seamless CI/CD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and authentication for external integrations and third-party services, enhancing data protection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vastly reducing database load and improving application response time, leading to a faster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refine application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designs into functional user interfaces with optimized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improved application reliability and issue resolution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architecting solutions for complex features, factoring in both usability and performance, successfully balancing user needs with technical constraints.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efficiency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development progress and promoting workflow transparency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API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robustness and reliability of external and internal interfacing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documentation, outlining application architecture and design patterns to ensure knowledge sharing and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modern development practices to enhance team capabilities and improve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sets driven by user feedback across multiple platforms, enhancing user experiences and contributing to increasing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effective channels for communication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providing internship learners with mentorship opportunities in full-stack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task execution times and resource management in backend services for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refining agile methodologies, leading retrospective meetings and daily stand-ups to improve team dynamics and project velocity.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proactive routing and processing for large data sets, achieving operability standards for multi-region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Vue.js, React Native,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RSpec, Cypress,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