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full-stack development. Proficient in designing robust applications and implementing scalable web services while leveraging a rich tech stack. Strong expertise in deploying and maintaining cloud-based solutions, employing Agile methodologies, and executing unit testing to ensure code quality. Adept at collaborating swiftly with cross-functional teams to create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flow and integration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cloud migration initiatives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S3 for storage, EC2 for hosting, and RDS for database management, optimizing cost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orchestrate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database capabilities, enabling seamless data synchronization across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ORM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Python-based applications, significantly enhancing database interaction efficiency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delivery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libraries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maintaining engagement with the developer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conducting regular sprints and retrospectives to ensure continuous improvement of product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 to uphold coding standards,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technical debt and improve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infrastructure as code (IaC) practices for reproducibility and automatic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software design patterns.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existing ones in an extensive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playing a pivotal role in aligning product features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cloud-native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costs and improving scalability with efficient event-driven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state management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applications, optimizing app performance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essentially bug-free code and adherence to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diagnostics and performance tuning on apps using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RESTful APIs to leverage external data sources, enriching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mobile-first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SQL queries to optimize data retrieval processes, improving application efficiency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middleware to handle user authentication and authorization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Continuously improved user experience for web products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DevOps setting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deployment, significantly reducing release cycle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user manuals to ensure clarity in development processes and protocols for future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automated build processes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branches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to boost system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application in data fetching.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