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9 years of experience in software development, focusing on building scalable applications with a solid background in API development, frontend frameworks, and cloud architecture. Proficient in multiple programming languages and technologies, seeking to leverage my skills in supporting innovative projects at thatgamecompany.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full-stack development of the Sky: Children of the Light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backend services for internal game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data management for millions of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dynamic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cloud services (AWS &amp; Google Cloud) to optimize deployment pipelines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ensuring seamless interactions between application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agile sprint planning and retrospectives, facilitating cross-departmental collaboration for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application stability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extensive profiling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JavaScript frameworks, enhancing team skillset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Hooks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brainstorming sessions with the ITS team to define new features and document scalable architectural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unique culture by actively engaging in team-building activities and diversity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TypeScript packages for internal use, streamlining dynamic page creation.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microservices architecture at Asana, improving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several REST APIs, ensuring system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development team in implementing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Git-based version control for team projects, ensuring smooth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feature requirements and translate them into functional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90% test coverage across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fostering a culture of quality and knowledge-sharing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documentations and design specifications for a new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cloud architectures and deployment strategies, promoting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at Skillsoft,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interactive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refined application processes to improve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UX teams to create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security measures, performing code audits that resulted in 20% reduction in vulnerabilities.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HTML5, CSS3, 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Firestore,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