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highly skilled Senior Full Stack Engineer with 9 years of experience leading the design and development of innovative applications. Proficient in building scalable APIs with Elixir/Phoenix, and creating engaging user interfaces using React and NextJS. Expert in integrating with various financial data providers, ensuring secure data handling, and achieving a user-centric experience. Known for my attention to detail and collaborative problem-solving.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real-time collaborative financial workspace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Elixir/Phoenix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teams to work synchronously on financial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scalable and maintainable API, improving data retrieval times by implementing advanced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multiple financial data providers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Xero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flow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beautifully simple abstractions on the frontend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user experience and ensuring frictionless UX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AWS, promoting efficient CI/CD practices and minimizing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data fetching, improving application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and backend, ensuring high-quality code through rigorous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and complex problem-solving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sprint planning and retrospectives, consistently delivering features on time with high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and optimization techniques, resulting in a significant reduction in application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documentation for the API, contributing to improved developer onboarding and external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discussions, evaluating new technologies, and implementing innovative solutions to enhance system scalability.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SaaS product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smooth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to transition legacy codebases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maintaining operational continuity.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and integrated third-party APIs, enhancing product capabilities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optimizing queries to handle a growing user base and improving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stand-ups, ensuring effective communication and project alignment within a cross-functional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code reliability and reducing bug rates during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streamlining the development workflow and environment setup.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 and prototyping new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mobile applications, leading to potential expansion opportunities.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internal technical documentation and case studies to share knowledge across teams, improving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user experience testing and feedback sessions, translating user input into actionable product improvements.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online 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performance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frontend development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performance across various browsers and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storage, retrieval processes and ensuring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team meetings to enhance collaborative processes and share learning opportunities with peers.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layouts and user-friendly interfaces, enhancing accessibility on mobile and desktop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Recorded and analyzed user statistics, helping the team make informed decisions about feature development and enhancements.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Elixir, Phoenix, JavaScript, TypeScript, CSS, HTML,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NextJS, Redux, GraphQL, Tailwind CSS, SASS,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Terraform, Node.js, Django, Ruby on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CI/CD, Jest, WebSockets, REST APIs, Apollo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