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of expertise in designing, developing, and deploying complex web applications. Skilled in both front-end and back-end technologies including React, Node.js, and Django. Proven ability to collaborate with cross-functional teams to improve code quality and ensure seamless system integrations. Committed to staying updated on industry trends and best practices while implementing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user interfaces and seamless back-end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resulting in a more maintainable codebase and improved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ensure efficient data storage and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stunning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enhancing data presentation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complex business logic and data processing workflows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based on user interaction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application deployment across environments and streamlined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 application security measures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safeguard applications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management, enabling effective project tracking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of system processes and software changes to promote team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client-side performance and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smooth integration with the front 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management, ensuring data integrity and optimal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accessibility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user story creation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service delivery and data exchange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and integration testing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through rigorous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enhancing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enhance JavaScript libraries and frameworks, improving community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CI/CD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operations for clients, effectively reducing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codes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code, increasing code coverage and decreasing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 in a timely fashion, maintaining optimal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software updates and maintained documentation for development processes, ensuring compliance with company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that resulted in reduced load times and enhanced application performance through code optimization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