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designing and implementing scalable frontend solutions. Proficient in utilizing modern frameworks such as React and Next.js to build accessible and high-performance user interfaces. Adept in both architectural design and technical leadership, influencing cross-functional teams and driving the evolution of frontend platforms. Expertise in optimizing CI/CD processes, mentoring engineering teams, and leveraging GraphQL for dynamic data operations. Passionate about enhancing development practices with a focus on testing strategies and developer productivity.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responsive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complex frontend applications with a focus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accessibility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responsive design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consistency across products.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fetching, optimizing resolver patterns for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comprehensive unit and integration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CI/CD workflows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build times and deployment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 mentorship to junior developers in best coding practices and architectural decisions.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reviews, fostering a culture of continuous feedback to elevate team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performance optimization techniques,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splitting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lazy loading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closely with backend engineers to design robust API structures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technical leadership by influencing product roadmaps and aligning user needs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 engineering excellence through clear documentation and the establishment of team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 successful integration of third-party libraries and tools into the frontend ecosystem, enhancing platform capability.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architecting scalable frontend solutions while partnering with backend teams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establishing team standards for unit and integration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optimizing build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created modular and reusable UI components following best practices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define product roadmaps and execute feature delivery on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front-end functionality through effective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querying and manipulation.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guidance to improve coding standards across the engineering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CI/CD processes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automating deployment workflows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overall team culture by promoting knowledge sharing and architectural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interfaces and interactivity.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and designers to execute features aligned with customer needs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to facilitate smooth data interchange between the frontend and backend.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monolithic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micro-frontend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architectures, improving modularity and development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comprehensive documentation for frontend applications, ensuring team alignment and knowledge transfer.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decrease in load times by optimizing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assets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utilizing techniques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minification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caching strategies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lang w:val="en-US"/>
        </w:rPr>
        <w:t xml:space="preserve">: React, Next.js, Remix, Vue.js, Redux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Node.js, Git, Webpack, Babel, Jest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 Technologies</w:t>
      </w:r>
      <w:r>
        <w:rPr>
          <w:rFonts w:asciiTheme="minorHAnsi" w:hAnsiTheme="minorHAnsi" w:cstheme="majorHAnsi"/>
          <w:lang w:val="en-US"/>
        </w:rPr>
        <w:t xml:space="preserve">: GraphQL, REST, Apollo, Axios, Swagger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CI/CD Practices</w:t>
      </w:r>
      <w:r>
        <w:rPr>
          <w:rFonts w:asciiTheme="minorHAnsi" w:hAnsiTheme="minorHAnsi" w:cstheme="majorHAnsi"/>
          <w:lang w:val="en-US"/>
        </w:rPr>
        <w:t xml:space="preserve">: CircleCI, NX, Docker, Kubernetes,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 xml:space="preserve">: Code Splitting, Lazy Loading, Micro-Frontends, Accessibility Standards, SEO Best Practices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