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interactive and user-centric web applications. Expert in leveraging modern JavaScript frameworks, particularly React, complemented by a robust understanding of asynchronous programming, RESTful APIs, and state management libraries like Redux. Proven track record of collaborating effectively within cross-functional teams to deliver innovative solutions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Single Page Applications (SPAs)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experience through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applications, optimizing performance and maintaining a clean and scalable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 and integrated with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capability to handle real-time data feeds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mobile-first responsive layouts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machine learning engineers to integrate innovative features driven by data analysis and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web applications to modern frameworks, significantly improving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pre-release.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processes, contributing to sprint planning, code reviews, and team retrospectives to enhance continuous improvement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teams via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directives and component libraries to enrich UI consistency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lazy-loading techniques and efficient state handling architecture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Thunk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technical discussions which led to improved code standards and synthesis of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code reuse.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insights on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CSS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viewing across diverse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interactive components and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asynchronous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service requests effectively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reliability of delivered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systems, developing best practices around commit messaging and feature branching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Co-created documentation for frameworks and libraries in use, assisting in onboarding processes of new developers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ideas and solutions effectively during code reviews, contributing to overall team knowledge sharing and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architectural discussions aimed at optimizing performance and implementing innovative features to meet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variety of web applications using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back-end integration with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transactions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across web apps focusing on A/B testing and optimization through user feedback analysis and component prototyping.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styling techniques ensuring maintainability and scalability of CSS for larger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testing processes, enhancing user acceptance testing (UAT) procedures while incorporating insights gained from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increased the efficiency of web applications by implementing data caching and loading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ReactJS, HTML5, CSS3, jQuery, LESS,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AJAX, RESTful APIs, Asynchronous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Mocha,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Canvas, SVG, Responsive Web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