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in building performance-driven web applications using React, React Native, and TypeScript. Proven expertise in developing scalable component libraries, optimizing application performance, and implementing A/B testing frameworks. Strong background in cross-functional collaboration to deliver data-driven UI/UX enhancements within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over 20+ user-facing growth UI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onboarding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reliability and maintainability across a variety of components, reducing bugs by over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reusable component library that harmonizes style and functionality for A/B testing with comprehensive documentation and performance budgets.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feature-flags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allowing PMs to manage UI experiments flexibly, empowering rapid iterations based on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Backend and Product teams to ensure seamless API contracts and unblock features during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end-to-end testing, achieving full coverage for critical user journeys.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performance, targeting first-paint times under 100 ms through techniques such as code-splitting and lazy loading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analytics features to emit structured events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Segment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enhanced tracking of user interactions with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and code reviews, fostering front-end excellence and mentorship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and handled production incident responses, maintaining a production error rate of less than 1%.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 data-driven development approach, formulating UI hypotheses and ensuring alignment with stakeholder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engagement and retention through strategic implementation of push-notification experiences.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focused on user engagement and feature enhancements, achieving a substantial increase in active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A/B-tested UI components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 flags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experimentation, improving user flow based on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mobile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monitoring and reliability assessments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user interfaces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Misaligned dependencies and championed asynchronous development practices by working closely with cross-functional teams from Backend, Design,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comprehensive style guide and design system to guarantee visual consistency across all user-facing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Well-versed in optimizing API calls to interface seamlessly with backend services, enhancing overall application speed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coding practices, maintaining clean commit histories and streamlined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analytical reviews with data teams to validate KPIs for new features, refining both the product and its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onboarding of new developers by improving internal documentation and setting up best practices for code contribution.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junior developers focusing on the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code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UI/UX designs into dynamic, high-performance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libraries focused on component-driven development, increasing personal knowledge while benefiting the community.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design teams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devise-friendly UI layouts and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Minor involvement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rendering and data fetching, allowing a more holistic understanding of full-stack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Next.js,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React Testing Library, Segment, Mixpanel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ESLint, Prettier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CI/CD, Travis CI,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