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over 9 years of experience specializing in building responsive, user-centric web applications. Expertise in leveraging modern JavaScript frameworks and maintaining high standards of performance and scalability. Proficient in collaborating with cross-functional teams, driving improvements in code quality, and mentoring junior developers to enhance team capability. Committed to democratizing data through innovative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front-end components for the data labeling platform, focusing on performance and user experience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responsive UI elements that enhanced user satisfaction and reduced bounce rates,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testing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tracking, ensuring alignment on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establishing standards for front-end development with a keen focus on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improving coding standards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improved legacy codebase areas, successfully implementing architectural changes that enhanced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Driven development and delivery of new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impacting overall feature set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documentation initiatives around best practices for onboarding and development workflows, streamlining processes for new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design discussions, providing insight into user experience and interface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application state effectively across complex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build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front-end performance, enabling faster load times during peak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 participation in open-source contributions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Label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community to foster collaboration and innovation.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performance-driven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standards of interactive UX.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translate business requirements into technical specifications for application features, employing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cross-browser compatibility and accessibility principles to ensure consistent UX across diverse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detective work on performance bottlenecks through profiling tools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informed development adjustments.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introduction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fetch and serve data efficiently, enhancing front-end interactions with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closely with UX/UI designers to refine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improving aesthetic design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retrospectives offering feedback on engineering processes and team dynamics, contributing to continuous process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extensive documentation for the codebase, ensuring teams across departments were aligned on system capabilities and design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Challenged conventional methodologies by suggesting automation in testing workflows, resulting in reduced deployment times and efficient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company-wide standards for code reviews, mentoring peer engineers in adoption of TDD concepts and integration into workflows.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supported web-based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server-side logic compatible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REST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frontend.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 emphasizing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interactivity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and debugged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comprehensive testing regimes to validate application functionality before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solution design discussions focusing on scalability and maintainability of the front-end architecture using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engineers to refine the API design and secure connections to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handling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continuous integration pipelines to deploy web applications, ensuring that all new features seamlessly integrated into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community-driven projects to advance knowledge around data labeling through open source contributions, specifically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Label Studio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optimized data retrieval processes, sharing insights on best practices for high-efficiency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 (ES6+), TypeScript,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Redux,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Webpack, Vite,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Redis, AWS, BigQuery,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Communication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OpenAI API, Django REST framework, WebSockets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