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building responsive web applications using Vue.js and TypeScript. Proven expertise in developing UI components and integrating backend services through REST and GraphQL. Strong advocate for code quality and testing, with experience in CI/CD workflows and high-performance web applications. Collaborative team player who effectively communicates with stakeholders to deliver polished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responsive web applications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accessibility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State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Vuex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Pinia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global state handling in complex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efficient data fetching, authentication, and error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workflows incorporating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end-to-end testing, reducing release errors and improving deployment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monitoring </w:t>
      </w:r>
      <w:r w:rsidRPr="00432203">
        <w:rPr>
          <w:rFonts w:asciiTheme="minorHAnsi" w:hAnsiTheme="minorHAnsi" w:cstheme="majorHAnsi"/>
          <w:b/>
          <w:bCs/>
          <w:lang w:val="en-US"/>
        </w:rPr>
        <w:t xml:space="preserve">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lazy loading, and refining bundle size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and product managers to align technical requirements with aesthetic goals, implementing a consistent design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utilized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uphold best practices within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improve tooling and developer experience through enhancements to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build processes and CI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processes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architectural decision-making, fostering knowledge sharing across distributed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efforts with US-based stakeholders to ensure alignment on project goals and timely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performance optimization strategies, resulting in reduced load times and increased application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robust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reusable component architecture and efficient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reducing regression issues during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retrieval and operations, simplifying interactions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frontend performance enhancements by employing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and monitoring through </w:t>
      </w:r>
      <w:r w:rsidRPr="00432203">
        <w:rPr>
          <w:rFonts w:asciiTheme="minorHAnsi" w:eastAsia="Times New Roman" w:hAnsiTheme="minorHAnsi" w:cs="Times New Roman"/>
          <w:b/>
          <w:bCs/>
          <w:lang w:val="en-US"/>
        </w:rPr>
        <w:t xml:space="preserve">Google 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loading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mentorship of junior developers, fostering a culture of continuous learning and improvement 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all projects to enforce type safety and improve collaboration between frontend and backend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wireframes into high-quality coded components, ensuring design fidelity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branching strategies and pull requests efficiently within a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to communicate progress and blockers, ensuring alignment with overall project timelines and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web applications,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application maintenance, ensuring functionality while transitioning towards more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testing utilizing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quality of application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that enhanced usability across mobile and desktop platforms,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on product requirements and feature enhancements, aligning technical feasibility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development processes and user guides, improving onboarding and knowledge transfer for new team members. Developed an internal company tool, streamlining project tracking for over 150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Angular,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Vitest, Playwright,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Pinia, Vuex,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ESLint, Prettier,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Core Web Vitals, CI/CD, Bundle Size, Code Reviews,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