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Front-End Engineer with over 9 years of experience in developing highly usable, intuitive web applications. Proven track record of collaborating with cross-functional teams to deliver award-winning web solutions using cutting-edge technologies. Passionate about leveraging frameworks like React and Next.js to create responsive and adaptive web designs that meet client expectations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design and implementation of a scalable front-end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Grids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 to deliver a seamless user experience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cross-browser compatibility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ensuring high usability for clients in various industries, including healthcare and finance.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integrations to support front-end functionalities in JavaScript-heavy applications, allowing for efficient data handling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and marketing strategists to create intuitive user interfaces that adhere to W3C specifications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front-end quality and speed, leading to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plugins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sites, enhancing functionality and user interaction based on client-specific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site performance optimizations, achieving up to 50% faster load times by refining code and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an existing application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benefiting from its server-side rendering capabilities to boost SEO and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tools to monitor application performance, leading to data-driven decisions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legacy code with a focus on scalability and robustness, enabling easier integration of future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tools, promoting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delivered multiple web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framework, ensuring alignment with client requirements for UI/UX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data-driven interfaces that transformed user experiences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Re-engineered legacy applications with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resulting in increased operational efficiency and reduced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robustness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optimized build process, improving workflow efficiency and code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styling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Bootstrap, enhancing the aesthetics and responsiveness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in Agile/Scrum environments to prioritize tasks and deliver products effectively while maintaining quality and project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content management capabilities through custom settings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site administration and flexibility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and code audits to identify improvement areas for existing frameworks and libraries, enhancing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effective usability practices, fostering a proactive learning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training courses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eLearning solutions, focusing on intuitive user interfaces and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for team projects, enhancing code quality and maintainability, resulting in a reduction of bugs by at least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(SDLC), collaborating closely with design and product teams to deliver contextually appropriate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various website themes and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custom post types and taxonomies, increasing user engagement and content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feedback from stakeholders to continuously improve eLearning tools and resources, enhancing the overall user experience in training sessions and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platform content to a new content management system, improving efficiency by streamlining the operational workflow that reached 15,000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DNN (DotNetNuke)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Firebug, Chrome DevTools,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CSS Grids, Responsive Design, Progressive Enhancement, Graceful Degradation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