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Front-End Software Engineer with over 9 years of experience in developing innovative digital platforms, focusing on high-quality user experiences and efficient application performance. Proficient in a diverse set of technologies including Angular, React, JavaScript, and cloud services on AWS and Azure. Committed to collaborative teamwork and maintaining up-to-date web development trends to optimize application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engaging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transform wireframes and mockups into functional and visually appealing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scalable, secure applications, ensuring optimal performance under heavy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multiple deployment processes, resulting in improved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mentor junior developers and promote best coding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and performed rigorous testing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functionality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application capabilities and data interactions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medium to large-scale projects from concept to deployment, ensuring alignment with business requirements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speed and scalability, reducing load times through effective usage of caching and asynchronous loading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web development trends, deploying emerging technologies that significantly enhanced user experience and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development teams to achieve seamless integration of front-end components with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practices, improving collaboration and reducing time to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enhancing user experience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and user-centric features in applications, ensuring compatibility across various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frequent Agile scrum meetings to review project progress and re-establish priorities based on business needs and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efficient database interactions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CRUD operations by implementing custom stored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regarding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scalability and security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codebase effectively and facilitate seamless collaboration among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performance testing and profiling to identify application bottlenecks and improve load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collaboratively with stakeholders to translate business requirements into technical specifications, ensuring project alignment with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in a continuous integration environment,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framework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keep team members informed about the latest tools and technologies relevant to front-end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while ensuring mobile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streamlined collaboration and integration during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back-end teams to ensure tight integration between front-end and back-end technology stacks, delivering unified front-end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enhancing application robustness and reliability during high-load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 frameworks improving code maintainability and readability.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development processes and project specifications while utilizing Agile methodologies to enhance project success.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SQL, NoSQL,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Terraform, CloudFormation,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Oracle, SQL Server, CosmosDB,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Agile, SDLC, SOAP,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