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frontend development, particularly using React, Next.js, TypeScript, and Material UI. Proven expertise in designing and developing responsive, high-performance web applications within Azure cloud environments. Deep understanding of UI/UX principles, performance optimization, and security compliance in regulated sectors. Adept at leading development teams, implementing best practices in code quality, and ensuring seamless API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intuitive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teams, translating wireframes into high-quality web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 through robust API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maintaining code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Agile/SCRUM ceremonies, delivering valuable features iteratively within tight deadlines,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in applications, implementing solutions that improved rendering times and overall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for frontend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Azure DevOps to automate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in handling sensitive data, ensuring compliance with HIPAA regulations within healthcare-related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modern frontend frameworks, remaining up-to-date with the latest industry trends and technologies, including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in enhancing accessibility across applications, ensuring compliance with WCAG standards to benefit all user demographics.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functionality and reliability before deployments, leading to fewer post-production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frontend development, fostering a collaborative and educational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experience while ensuring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APIs from backend services into frontend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implement design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product vision with practical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transpiling code, streamlining development and improving application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cloud application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audits on web applications,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analyzing and optimizing loading times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within an Agile team, fostering a culture of collaboration and shared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and integration testing, achieving high code coverage and minimizing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that adhered to modern design principles, focusing on mobile-first approaches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community-of-practice sessions on the newest web technologies, helping the team stay ahead in front-end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accessibility and usability across various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interactions, optimizing queries for performance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functional code, supporting a user-centered design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and design patterns in frontend development, enhancing team skill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web applications with 99% uptime and fewer than 3 support tickets per month due to proactive issue detection.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 CSS, Google Material UI,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REST APIs, Git,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Jest, Webpack, npm,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Performance Tuning, Code Reviews, Unit Testing, Accessibility,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