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software engineer with over 9 years of front-end development experience, specializing in React and TypeScript. Adept at building high-performance user interfaces and leveraging generative AI frameworks to enhance creative workflows. Proven ability to integrate advanced state management techniques using MobX, optimize rendering with HTML5 Canvas technologies, and deliver robust, production-ready applications through CI/CD practices. Passionate about collaboration and driving technology forward in the fashion and retail sectors.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a canvas-style front-end interface utilizing </w:t>
      </w:r>
      <w:r w:rsidRPr="00432203">
        <w:rPr>
          <w:rFonts w:asciiTheme="minorHAnsi" w:hAnsiTheme="minorHAnsi" w:cstheme="majorHAnsi"/>
          <w:b/>
          <w:bCs/>
          <w:lang w:val="en-US"/>
        </w:rPr>
        <w:t xml:space="preserve">HTML5 Canvas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Konva.js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real-time visual content interaction for design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modular and scalable UI components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and maintainable codebases.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Achieved high-performance rendering and asset manipulation using architectural patterns that leverage </w:t>
      </w:r>
      <w:r w:rsidRPr="00432203">
        <w:rPr>
          <w:rFonts w:asciiTheme="minorHAnsi" w:hAnsiTheme="minorHAnsi" w:cstheme="majorHAnsi"/>
          <w:b/>
          <w:bCs/>
          <w:lang w:val="en-US"/>
        </w:rPr>
        <w:t xml:space="preserve">MobX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in complex user interfaces.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UX designers and product managers to align business needs with technical solutions, resulting in seamless user-facing workflows that integrate </w:t>
      </w:r>
      <w:r w:rsidRPr="00432203">
        <w:rPr>
          <w:rFonts w:asciiTheme="minorHAnsi" w:hAnsiTheme="minorHAnsi" w:cstheme="majorHAnsi"/>
          <w:b/>
          <w:bCs/>
          <w:lang w:val="en-US"/>
        </w:rPr>
        <w:t xml:space="preserve">generative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Delivered comprehensive unit and integration testing solutions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guarantee high code quality and production readiness.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integration of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consistent deployment environments across development and production, improving team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across cloud services such as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with backend services to streamline data flow and enhance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reviews and optimizations for existing codebases, achieving smoother interactions and pixel-perfect execution for end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knowledge sharing sessions with cross-functional teams to enhance collective understanding of </w:t>
      </w:r>
      <w:r w:rsidRPr="00432203">
        <w:rPr>
          <w:rFonts w:asciiTheme="minorHAnsi" w:hAnsiTheme="minorHAnsi" w:cstheme="majorHAnsi"/>
          <w:b/>
          <w:bCs/>
          <w:lang w:val="en-US"/>
        </w:rPr>
        <w:t xml:space="preserve">AI-driven UX technologies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canvas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innovative interaction models and rapidly prototype new features, pushing the boundaries of traditional front-end development in a dynamic team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styling techniques and ensured design consistency across various components and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architectural discussions to drive quality improvements and technical innovation.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responsive web applications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emphasizing component reusability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custom styling solutions with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extensive enhancements to user interfaces that aligned with new product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collaboration between design and engineering teams using tools such as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Sketch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design fidelity and functional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testing plans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 Testing Library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that all features met stringent quality standards before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pair programming sessions that facilitated knowledge transfer and improved team capabilities in modern JavaScript frameworks including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Bitbucket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agile development workflows, enhancing team collaboration and deployment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building and deployment solutions using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CircleCI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continuous integration processes across multiple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user feedback sessions to iterate on application features and improve user engagement based on real-world performance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comprehensive documentation for development processes, ensuring high standards and ease of onboarding for new engineers.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decisions that improved service performance and user experience, leading to increased customer satisfaction.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applications with a focus on front-end performance,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back-end developers to design APIs that improve application functionality and data flow, ensuring a seamless experience for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weekly scrum meetings to discuss project status and refine user stories, contributing to a more agile development process.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and conducted workshops for junior developers on best practices in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responsive web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Adapted legacy codebases to incorporate modern development practices and frameworks like </w:t>
      </w:r>
      <w:r w:rsidRPr="00432203">
        <w:rPr>
          <w:rFonts w:asciiTheme="minorHAnsi" w:eastAsia="Times New Roman" w:hAnsiTheme="minorHAnsi" w:cs="Times New Roman"/>
          <w:b/>
          <w:bCs/>
          <w:lang w:val="en-US"/>
        </w:rPr>
        <w:t xml:space="preserve">TypeScript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maintainability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as part of a team to deliver educational modules with a focus on engaging design and interactive elements.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PostCSS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MobX, Konva.js, Fabric.js,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AWS, Azure, GCP, Bitbucket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Cypress, Jest, React Testing Library, CircleCI, GitHub Actions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&amp; Prototyping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Figma, Miro, Sketch, Adobe XD, InVision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