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over 9 years of extensive experience in designing, developing, and maintaining innovative user interfaces for enterprise-level applications. Proven track record in optimizing complex workflows and enhancing user experiences while collaborating effectively with cross-functional teams. Proficient in modern web technologies and frameworks such as JavaScript, TypeScript, React, and NextJS, with a strong focus on clean architecture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designs and optimizing performance for AI-driven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back-end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API integration and data flow, enhancing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styling, achieving precise visual consistency across various browsers and devices, significantly improving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type-checking and code maintainability, ensuring clearer and more efficient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improved deployment times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debugging and maintaining production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agile development processes,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project tracking to drive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modern development practices and introduced best coding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promoting best practices in front-end architecture and development,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that focus on extensibility, enhancing the ability of applications to adapt to new user requirements quickly.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contributed to an open-source library for frontend tools, supporting the larger developer community.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robust, scalable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the effort on key enterprise features that enhanced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server-side applications, providing APIs for data-driven features within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design teams to closely follow user experience principles, resulting in a 20%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 processes, actively participating in sprints and sprint planning sessions with team members to refine user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projects to streamline code complexity and foster improved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significantly reducing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within applications, ensuring consistent data flow in complex UI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retrieve data effectively, enhancing the performance of dynamic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reviews, providing educational feedback to improve team coding practices and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platform performance through rigorous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code quality and user expectations were met.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interactive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accessibility and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front-end projects, enhancing functionality and fostering strong user experiences through insightful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lifecycle,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version control mechanism to manage collaborative coding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bundling JavaScript files, ensuring efficient resource loading and asset management in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all developed software components and functionalities, ensuring clear communication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workshops that focused on iterative development processes, which translated to a more streamlined development workflow.  Delivered tasks with a focus on increasing feature sets by at least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NextJS, TailwindCSS, Node.js, Deno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Webpack, Babel,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NPM,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