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over 9 years of experience in building robust, user-friendly web applications. Proficient in using Typescript, React, and key design tools to transform complex requirements into engaging user experiences. Passionate about leveraging my skills in a startup environment to enhance product development and improve clinician interactions with electronic medical records. Proven track record in delivering high-quality, maintainable code with an eye for detail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that improved user engagement by streamlining the workflow for healthcare providers, leading to a more efficient documentation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safety, significantly reducing runtime errors and enhancing the reliability of code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convert wireframes into dynamic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alignment with end-user requirements and overall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optimizing application performance and enabling predictable state transitions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features during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deployment times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conjunction with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to align engineering processes with industry best practices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feature additions, emphasizing scalability and responsiveness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for server-side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API response times, enhancing overall user satisfaction with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cross-functional teams in continuous improvement initiatives to optimize software utilization for existing clients, promoting higher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feedback sessions for iterative development, integrating user suggestions into the product backlog to focus on high-value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data interaction between frontend and backend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all endpoints.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customer-centric features within a modern web app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minimizing data retrieval times and improving frontend performance dramatically.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build times, enabling faster deployment and enhanced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and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based on wireframes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consistency with design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backend teams for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functionalities, including data storage and server management to enhance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quality initiatives by enforcing strict linting practices and unit testing,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collaborating closely with product management to refine requirements and align development cycles for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developer tools and practices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 and reduce bugs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QA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efficient testing cycles and quicker turnaround times on feature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interactive learning modules within an online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developers to build scalable applications using modular architecture principles and robust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efficient project collaboration and managing code changes effectively in a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discussions, implementing feedback from usability testing sessions to align product design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troubleshooting and debugging efforts to resolve complex issues, improving overall user satisfaction through targeted fixes. By the end of my tenure, my contributions improved user engagement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Illustrator, Adobe XD, InVision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Axios, React-Router,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RESTful APIs, GraphQL,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