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extensive experience in building high-quality user interfaces and applications, specializing in JavaScript, HTML, and CSS. Proven track record in enhancing accessibility and usability in complex coding environments. Highly adept in fostering collaboration and mentoring fellow engineers, with a keen interest in AI application and user privacy initiatives. Committed to continuous improvement and advocacy for digital rights within the tech community.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high-quality user interfaces for Firefox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HTML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responsiveness across various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accessibility and usability, significantly improving user experiences for web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issues and create innovative solutions in a mature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rigorous code reviews, fostering a culture of continuous improvement and knowledge sharing among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to enhance the performance and usability of key components.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AI-driven features, integrating privacy-preserving algorithms that align with Mozilla's mission of protecting users.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through pair programming and documentation, improving team skill levels and knowledge of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comprehensive testing strategies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before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refactoring and performance tuning, achieving substantial improvements in load times and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enhance development processes, resulting in reduced cycle times and improved delivery of high-quality software.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streamlined development workflows, ensuring consistency across development and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the implementation of best practices in coding and regular audits.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user-facing features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web applications,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responsive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designers and product managers to craft seamless user experiences focusing on accessibility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velocity and streamlining project onboarding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ensuring proper authentication and secure data integration while maintaining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focusing on branching strategies to manage releases and hotfixes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testing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a DevOps culture that emphasized automation and validation.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the adoption of agile methodologies, leading daily stand-ups and retrospectives to refine team practices and project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codebase extensibility by creating detailed documentation and UI component libraries, providing valuable resources to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strategies that improved defect detection rates and reduced production bugs by 20%.</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Explored backend integration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full-stack capabilities and understanding of the technological landscape.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interactive e-learning modules for Skillsoft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engaging learning experiences across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sprints to deliver features iteratively, focusing on user feedback for refinement and improvement.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backend solutions using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data storage and retrieval processes efficiently.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to ensure that all educational content was both accessible and user-friendly, enhancing learning retention rates.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prototypes and demos for new features, employing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enrich user interfaces based on user testing feedback.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sessions to gather data and insights, leading to subsequent design improvements that increased overall user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C++, Rust,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Webpack, Webpack, Babel,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Softwares &amp;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Linux, MacOS, Windows, AWS,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Lighthouse, WebPageTest, Google Analytics, CDN, Optimize Images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