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specializing in front-end development and user experience design. Proven track record in developing high-performance web applications utilizing JavaScript and TypeScript within various frameworks such as React, Vue.js, and Angular. Adept at creating user-friendly interfaces with a deep understanding of responsive design principles and advanced front-end technologies. Excels in an agile environment, contributing to the entire software development lifecycle, and committed to high engineering standards and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user-facing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of a modular design system to improve code maintainability and development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UI designs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Material-UI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applications for cross-device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sprint planning and code reviews to uphold engineering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JavaScript and CSS, achieving faster load times and improved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code libraries and components, ensuring consistency across web applications and facilitating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regression issues and improving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enforce type safety in applications, which improved code reliability and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and third-party services to enrich application capabilities and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modern JavaScript frameworks,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thinking workshops to brainstorm innovative solutions for customer problems and feature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collaboration between cross-functional teams by implementing best practices in version control and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high-quality UI and UX.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optimized data flow within applications, enhancing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CSS preprocessors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styling across multiple components, improving consistency and reducing redundancy.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from requirements gathering to deployment while adhering to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functional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software delivery and minimize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custom tools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ecosystem to automate workflows and reduce manual effort, increasing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and designers to wireframe and prototype user interfaces that meet client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pipelines for automated testing and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user-friendly web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great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apps to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collaborated with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code reviews and project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designing REST APIs to enhance data management and application integration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discussions regarding technology choices and platform usability improvements, leading to enhanced application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user feedback and analytics to iterate on product features, resulting in improved user engagement and satisfaction by 35%.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HTML5, CSS3, JavaScript, TypeScript,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Vue.js, Angular, Bootstrap, Material-UI, Tailwind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ESLint, Git,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CI/CD, Heroku, Netlify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