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 End Developer with 9 years of extensive experience in designing, developing, and maintaining high-performance web applications. Proficient in multiple technologies including TypeScript, JavaScript, HTML5, and CSS. Demonstrated ability to deliver user-friendly interface solutions within SAP environments, effectively collaborating with cross-functional teams to meet business needs. Deep knowledge in UI5, Fiori, and responsive design principles. Adept at problem-solving and addressing UI challenges while producing visually appealing designs that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 interfaces for SAP systems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Fiori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SAP UI5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analysts and designers to translate UI/UX design wireframes into actual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techniques ensuring seamless functionality across various devices and screen resolutions.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hands-on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Fiori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across all SAP User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version control, streamlining the development process within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front-end components, identifying and resolving issues to ensure optimal performance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SAP functional team to bridge requirements and technical implementations for various business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strong relationships across technical and functional teams to promote collaboration and efficiency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gap closure options for identified solution gaps within existing applications, leveraging critical thinking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services to support integrated business applications, enhancing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Demonstrated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SDLC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phases, including requirement analysis, prototyping, and documentation, ensuring comprehensive project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 and improve user interactions, implementing best practices in UI design.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dynamic, user-focused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an agile environment, efficiently translating user requirements into practical software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libraries, improving performance and user engagement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responsive design principles to ensure web applications delivered optimal experiences on both desktop and mobile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through careful testing and debugging,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SAP-related projects, leveraging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Fiori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SAP UI5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robust applications that meet enterprise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initial concept through deployment,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SDLC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responsive web design solutions, effectively bridging design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 services to enrich application capabilities and user interactions, driving application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 systems with a focus on front-end technologies, ensuring reliability and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online learning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primarily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engaging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coding practice improvements, enhancing the development workflow through the implementation of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design team to establish UI/UX best practices, ensuring consistency and quality across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troubleshooting and resolving front-end application issues, significantly contributing to user experience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productivity by implementing robust testing procedures for web applications, ensuring high-quality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frontend redesign of legacy applications, achieving a more modern UI in alignment with current web standards, resulting in a 20% increase in user retention.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HTML5, CSS, ABAP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SAP UI5, Fiori, Bootstrap, jQuery,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SAP Business Application Studio, SAP Web IDE, GitHub, Azure DevOps,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SAP Fiori Launchpad, BTP Cloud, Cloud Services, POS Systems, OMS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SDLC, Agile, Responsive Design, Version Control, Prototyping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