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Engineering Manager with over 9 years of experience leading complex engineering teams, providing technical leadership in SaaS Security environments. Proven track record of building and maintaining scalable and reliable data platforms using Python, Django, and various cloud services. Expertise in driving architectural discussions and promoting best practices in code quality, delivery, and team dynamics, focusing on mentorship and talent retention.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backend engineers to develop and maintain a robust </w:t>
      </w:r>
      <w:r w:rsidRPr="00432203">
        <w:rPr>
          <w:rFonts w:asciiTheme="minorHAnsi" w:hAnsiTheme="minorHAnsi" w:cstheme="majorHAnsi"/>
          <w:b/>
          <w:bCs/>
          <w:lang w:val="en-US"/>
        </w:rPr>
        <w:t xml:space="preserve">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enabling effective management of customer SaaS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standardization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development of API services utilizing </w:t>
      </w:r>
      <w:r w:rsidRPr="00432203">
        <w:rPr>
          <w:rFonts w:asciiTheme="minorHAnsi" w:hAnsiTheme="minorHAnsi" w:cstheme="majorHAnsi"/>
          <w:b/>
          <w:bCs/>
          <w:lang w:val="en-US"/>
        </w:rPr>
        <w:t xml:space="preserve">3000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with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internal tooling.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transition to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migrating on-premise solutions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performance for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w:t>
      </w:r>
      <w:r w:rsidRPr="00432203">
        <w:rPr>
          <w:rFonts w:asciiTheme="minorHAnsi" w:hAnsiTheme="minorHAnsi" w:cstheme="majorHAnsi"/>
          <w:b/>
          <w:bCs/>
          <w:lang w:val="en-US"/>
        </w:rPr>
        <w:t xml:space="preserve">Agile Methodology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sprint planning and delivery timelines across multiple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backend development best practices, focusing on design patterns, coding standards, and testing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monthly architectural reviews and decision-making, including evaluating technologies for backend systems such as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w:t>
      </w:r>
      <w:r w:rsidRPr="00432203">
        <w:rPr>
          <w:rFonts w:asciiTheme="minorHAnsi" w:hAnsiTheme="minorHAnsi" w:cstheme="majorHAnsi"/>
          <w:b/>
          <w:bCs/>
          <w:lang w:val="en-US"/>
        </w:rPr>
        <w:t xml:space="preserve">security-first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engineering practices, working closely with security teams to embed security measures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development workflows and team productivity with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transparency and accountability in project status.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improve system performance, leading to a reduction in latency for data query operations by optimizing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engineering objectives with product goals, ensuring a cohesive approach to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to outline long-term infrastructure vision and associated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performance-driven engineering teams while overseeing backend development of major features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third-party services, ensuring secure and efficient data exchange with the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 and </w:t>
      </w:r>
      <w:r w:rsidRPr="00432203">
        <w:rPr>
          <w:rFonts w:asciiTheme="minorHAnsi" w:eastAsia="Times New Roman" w:hAnsiTheme="minorHAnsi" w:cs="Times New Roman"/>
          <w:b/>
          <w:bCs/>
          <w:lang w:val="en-US"/>
        </w:rPr>
        <w:t xml:space="preserve">Webhooks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internal tools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engineer productivity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observability stack for system health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and enhanced user experience through the implementation of new data-driven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focusing on scalability and performance improvements for server infrastructure based on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coding best practices across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consistency and robust code quality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reinforced coding standards by employing static analysis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health.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engagement in tech meetups and hackathons, improving team collaboration and deeper connections within the engineering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migration path for transitioning from monolithic applications to microservices-based architecture, reducing deployment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feature development as a software engineer, focusing on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build specifications and architecture for new features and services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and code reviews using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SourceTree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collaborative and transparent development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a traditional database system to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enhancing data flexibility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architecture specifications and technical work processes for internal knowledge bases, utilizing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incident response time by 25% by implementing systematic logging and alerting processes in production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Lake, ETL Processes, Data Warehousing, NoSQL,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JIRA, Confluence,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