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leading engineering teams and architecting scalable systems. Highly skilled in full software development lifecycle, backend architecture, and data-driven solutions. Proven record of mentoring engineers and driving project success within high-growth SaaS environments. Expertise in Python, TypeScript, AWS, and relevant modern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engineering execution for high-impact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translating complex requirements into actionable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backend of a data-centric platform, ensuring extensibility and resiliency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and microservices, facilitating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of observability practices, enhancing system health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architectural decisions regarding service-level boundaries, driving predictability and performance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Data and Product teams to align technical strategies with business objectives, focusing on data quality for AI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team rituals and accelerated throughput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including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blockers and resolved them liaising with cross-functional teams, maintaining clarity on project statuses.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 culture of autonomy among engineers by providing clear accountability frameworks and technical mentorship.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adoption of clean code practices through code reviews and pair programming sessions, raising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migration to microservices architecture,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collaboration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development of backend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manage project workflows, ensuring on-time delivery of critical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integration and quicker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storage solutions using both relational and non-relational databases, improving access speeds by significant margins.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 and minimizing bugs pre-release.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scaling applications under heavy load, applying optimal design patterns, caching strategies, and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define product roadmaps, giving a voice to engineering aspects during product design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system observability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adapting monitoring solutions based on specific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automation testing strategies, which reduced manual testing efforts by 30%.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existing features with a primary stack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development, delivering services for educational platforms with an emphasis on database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code reviews that enhanced code maintainability and quality adherence.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legacy systems and helped modernize the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aimed at integration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for multiple applications which improved interoperability and data exchange.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engagement analytics through robust tracking implementations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feature iteration speeds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Next.js, React,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RabbitMQ, SQS,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VS Code,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