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9 years of extensive experience in delivering robust tech solutions. Proven expertise in systems architecture, cloud-based development, and agile methodologies. Proficient in utilizing a diverse tech stack, including Java, Spring, Docker, and Azure. Strong advocate for test-driven development, continuous integration, and deployment practices. Committed to improving software quality and performance through innovative engineering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resilience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development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collaboration and iterative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comprehensive unit and integration testing, enhancing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responsive front-end applications, driving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legacy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maintained documentation, ensuring adherence to best practices and team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smooth transition to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coding best practices, enhancing overall team competency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discussions, focusing on performance optimization and long-term maintainability.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client-side rendering to improve load time and user experience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performance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meetings, effectively managing workload and expectations among the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educational materials and 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 (TDD)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developed custom plugins to enhance application functionality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visibility and improve incident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collaboration by organizing paired programming sessions, improving code quality and knowledge sharing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refactoring practices within the team, keeping technical debt to a minimum.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development team creating e-learning solutions for clients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automate business processes, resulting in a 20% reduction in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testing and debugging of applications, achieving a 99% uptime across production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user documentation and operational guides for both internal and external stakeholders as part of the deployment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enhance the usability of web applications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 while progressively migrating to modern frameworks and technologies.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Flask, Angular, Express.js,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Elasticsearch, Azure Cosmos 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GitHub Actions, CircleCI, Ansible,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Cloudflare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