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extensive experience in building scalable, high-performance applications. Proficient in Java, Python, and Node.js, with a strong background in RESTful APIs and microservices architecture. Adept at integrating various platforms and libraries, including Spring Boot, React, and Docker. Excels in collaborative environments and possesses a solid understanding of CI/CD practices, software QA methodologies, and agile development concepts.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enhanced interoperability between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microservices architecture on the backend collaborating in an agile team setting focusing on CI/CD pipelines and automation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needs, improving user engagement through optimal performance and accessibility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indexes based on user behavior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through continuous feedback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effective use of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collaborated with front-end developers to integrate user-facing elements with server-side logic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across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CloudWatch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error tracking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coding standards and facilitate knowledge sharing across the engineering team, focusing on maintainability and extensibility of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DevOps teams to improve deployment frequencies and streamline production rollouts, decreasing downtime to 2% during normal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drive project development sprints, ensuring timely delivery of key milestones and project targets.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application functionality and user experience in an agile development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replacing monolithic architecture with microservices,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deployment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all features were functional and aligned with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visually appealing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conversion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 management systems with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continuous integration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consistent software delivery and quality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resource management tools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and optimize cloud solutions effectively, leading to a 15% reduction in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 feedback loops to iterate on application features and fix bug issues, further enhancing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daily stand-ups and retrospective meetings, fostering team collaboration and iterative process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developing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course completion rates by a notable percentage.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seamless communication between the frontend and backend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schema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directly improving application data handling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methodologies and Kanban practices to streamline project management and enhance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by writing technical documentation and user guides, improving onboarding times for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to cloud infrastructure, ensuring high availability and resilience while achieving satisfactory load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Node.js,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REST-assured,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