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Senior Engineer with over 9 years of experience in software development, specializing in full lifecycle development for client-facing and internal applications. Proven expertise in utilizing a range of technologies including Java, Spring, React, and AWS Cloud Services. Demonstrated ability to lead teams and projects, ensuring high-quality code and successful delivery on time. Strong in automated testing and CI/CD processes, committed to fostering collaborative environments that drive innovation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performance and faster response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availability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secured them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authentication, enabling seamless data exchange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bugs in production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data-driven interfaces with smooth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deployment cycles and improved code quality through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standards and test-driven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leading to improved transparency and task completion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database queries for performance, reducing data retrieval times significantly, enhancing application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including payment gateways and analytics tools, expanding functionality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feedback to ensure adherence to project specifications and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technical liaison between product management and engineering teams, improving collaboration and delivery outcomes.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SaaS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functionality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 and retrieval, increasing application integration 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improved existing codebases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software delivery without major disruptions.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a framework that decreased overall testing time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hands-on troubleshooting and problem resolution for back-end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validation.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teams, deriving user stories and acceptance criteria to ensure clarity in development processes and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continuous integration,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build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across cloud environments to improve scalability and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pipeline management, enhancing deployment speeds and reload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training sessions for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related technologies, fostering a culture of knowledge-sharing.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e-learning platform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loading times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and updated system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all developments were traceable and clear for auditing purposes.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reporting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visualization capabilities for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data from legacy systems to modern platforms using ETL processes, increasing data integrity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comprehensive testing strategies that enabled a 20% reduction in bugs reported during production.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directly with clients to gather requirements and prioritize feature requests, ensuring alignment with business goals.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JIRA,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TestNG, Mockito,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