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9 years of experience in software development, specializing in Java and microservices architecture. Proficient in leveraging a wealth of technical expertise across multiple frameworks and technologies including Spring Boot, RESTful APIs, and Docker. Proven experience in leading diverse teams, optimizing performance, and implementing robust software solutions to enhance operational efficiency. Known for delivering high-quality applications with an emphasis on scalability and maintainability, ensuring thorough integration of unit testing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data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by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cloud-native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system flexibility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facilitate Agile development processes and sprint planning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fault-tolerant applications by implementing comprehensive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for new projects, ensuring alignment with best practices and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connections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fostering a knowledgeable and effective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software documentation and technical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lifecycle,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increased client satisfaction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contributed to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delivery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agile development through efficient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back-end processes and improve server-side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and optimization efforts which reduced system downtime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and improved data retrieval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speeding up query times and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applications met high-performance standards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UX/UI designers to refine product specifications and improve overall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conducted training sessions for newly onboarded engineers to promote knowledge sharing and team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user base growth of over 40%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external service connections, ensuring seamless data exchange and synchronization.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system integrations and implementations with various third-party tools and services to enhance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responsive design principles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optimal performance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and visualization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 Reporting Services (SSRS)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stakeholder reporting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small project teams in the development of specific modules, completing projects on time and within budget constraints.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TestNG, Mockito, Selenium,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