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in software development focusing on building innovative solutions using cutting-edge technologies. Demonstrated expertise in full-stack development, design, and deployment across diverse platforms. Proficient in Java, React, and Spring frameworks, with a proven record of enhancing functionality and performance of applications. Committed to applying best practices and modern tools in agile environments to drive efficiencies and improve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scalable back-end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customer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deploying applications, achieving higher availability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tracking and sprint planning.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utilized by multiple web and mobile applications, optimizing data retrieval and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ensuring seamless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operations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handling and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with peers to uphold development standards and ensure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build and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utilizing modern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architecture of a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loading speed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efficiency in code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determine application requirements and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Python-based API for internal tools, facilitating data-driven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performance tuning of SQL queries, improving response time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coding standards and best practices for the development team, leading to improved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processes reducing manual testing effort.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Partook in DevOps practices,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Lambda for serverless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application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Skillsoft's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student interactions through a responsive design approach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colleagues to enhance team skill levels.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collaboration across teams to streamline feature updates and bug fixes, maintaining a high user satisfaction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QA sessions to enhance product delivery quality through rigorous testing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Assigned key roles in a team project, leading to a software release to over 500+ users, enhancing product reputation.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React, Angular,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Azure, AWS, Docker, Kubernetes,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Jest,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