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Engineer with over 9 years of extensive experience in software development and engineering. Strong background in designing, implementing, and maintaining robust applications using Java, Spring Boot, and RESTful APIs. Proficient in cloud technologies and agile methodologies, with a proven record of managing full software development lifecycles and collaborating cross-functionally to deliver high-quality solutions. Expert in leveraging modern frameworks and technologies to create efficient systems, drive improvement,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in 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and integration of applications in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management and retrieval that improved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application requirements, translating them into technical specifications and functional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delivering responsive web applications that improved user engagement by simplifying navigation.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bug-free releases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Enhancement of system performance and scalability by implementing serverless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efficiently with a focus on collaboration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applied new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interactivity and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best practices for software development and technology stacks to enhance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architectural designs, and progress reports for stakeholders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quality standards and promote adherence to design patterns and coding conventions.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features for a dynamic project management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through intuitive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 integration processes with third-party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database interactions, achieving faster query processing and reduced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operational maintenance of applications through systematic troubleshooting and performance tuning, ensuring application availability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and distributed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contributing to cost-effective and efficient resource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software reliability and validating functionality in a multi-tier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front-end enhancements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carousel and media handling features that significantly boosted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clients to gather project requirements and feedback, ensuring alignment of technical solutions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diagnostics through log management and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swift resolution of potential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facilitating smooth project builds and maintaining updated project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critical backend support and data processing capabilities within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utilizing industry-standard tools for monitoring and error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 and cross-platform functionality, meeting varied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local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which complemented application speed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technical documentation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availability of API reference material for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new staff on software tools and technologies, resulting in a 20% increase in onboarding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Vue.js,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Maven, Jenkins,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Firebase,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Cassandra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