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in designing, developing, and deploying robust applications and systems. Proficient in Java, Spring Boot, Kubernetes, and MongoDB with extensive knowledge in cloud technologies, specifically AWS. Proven ability to lead engineering projects, enhance software performance, and implement best practices in coding and testing. Seeking to leverage expertise to contribute to innovative projects at a forward-thinking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enterprise-level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resource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software through agile methodologies, including Scrum and Kanban.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enhance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implemented indexing strategies to enhance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better flexibility and cost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employing branching strategies for feature development and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response and resolution,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multi-tiered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significant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Spring applications to ensure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automating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decrease in production bugs and improved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enhancing deployment automation and team productivity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project management workflows and reporting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streamlined learning experience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 cases for system verification and validation processes, reducing post-deployment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and server response times by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database design best practices. Successfully revamped the legacy codebase, leading to 50% faster application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Google Cloud, Azure,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Jenkins, Git, Terraform, Ansible,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