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specializing in full-stack development and software engineering. Proficient in Java, Spring Boot, REST APIs, and microservices architecture with a proven track record of delivering robust applications. Experienced in leading teams, optimizing application performance, and implementing test-driven development using JUnit and Mockito. Adept at working with AWS, Docker, and Kubernetes to deploy scalable applications, while ensuring adherence to best practices in software engineering. Skilled in analyzing business requirements and converting them into technical specifications for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enabling front-end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agile environments, enhancing application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management, improving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 experience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ensuring high code coverage and stability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in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structured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 to monitor application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UI and state management for seamless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efficient data loading and enhanced querying capabilities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discussions and architecture planning, ensuring alignment with business goals and technology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full-stack development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MySQL as the database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RESTful APIs connecting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consistency across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unit testing efforts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assuring software quality and effectiveness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facilitating smooth collaboration and version control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with continuous integration best practices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gather requirements, resulting in improved delivery timelines and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cloud migration of on-premises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training to junior engineers, enhancing team capabilities and productivity, achieving a successful project delivery rate of 90% within set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performance metrics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logging and profiling, driving significant application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development efforts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learning management systems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database schemas and improve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 utilizing microservices principles, achieving a scalable 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various services, promoting modular development and easy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testing efficiency and reliability, resulting in reduced error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 CSS,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Node.js, Express.js, Angular,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AWS, Azure, GCP,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Methodologies</w:t>
      </w:r>
      <w:r>
        <w:rPr>
          <w:rFonts w:asciiTheme="minorHAnsi" w:hAnsiTheme="minorHAnsi" w:cstheme="majorHAnsi"/>
          <w:lang w:val="en-US"/>
        </w:rPr>
        <w:t xml:space="preserve">: JUnit, Mockito, TestNG, Cucumber, Agile, Scrum, TDD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PostgreSQL, MongoDB, Redis,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