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 years of comprehensive experience in full stack development, specializing in Java, front-end frameworks, cloud computing, and microservices. Proven expertise in leading agile teams, implementing best practices in software development, and delivering high-quality solutions using modern technology stacks.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highly available,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improving UX and reducing load times significantly through optimized code and effective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a robust architecture and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applications and enhancing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facilitating CI/CD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engaging in sprint planning, code reviews, and daily stand-ups, fostering team synergy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enhanced data retrieval processes, and performed optimization on queries to boost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application release cycle and reducing deployment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refactoring to improve maintainability, adopting industry standards and best practices that led to a decrease in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growth within the team, emphasizing code quality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real-time database capabilities, greatly enhancing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agile methodologies and ensuring frequent, reliable code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increase in the application's responsiveness and user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features, improving functionality with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mobile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environments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product quality with a 30% reduction in post-release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computing services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back-end services that ensured high availability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retrieval times significantly and contributing to overall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security measures and protocols to safeguard against vulnerabilities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provided meaningful feedback, fostering a knowledgeable development environment that prioritized quality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documentation, ensuring teams had easy access to endpoint details.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continuously to enhance existing functionalities and resolve issues, ensuring smooth operation of all company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applications with a focus on secure coding practices, improving compliance with security standards across all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educational tools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processes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JUnit4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test-driven development and ensuring high code quality during entire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performance for e-learning applications leading to better scalability and reliability in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Acquired hands-on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developing optimized stored procedures, enhancing data manipulation capabilities, and supporting over 1000 concurrent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Spring Boot,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Firebase, Heroku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