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extensive experience in software development, specializing in scalable web and mobile applications. Expertise in utilizing a diverse tech stack including Java, Node.js, React, and AWS for delivering high-quality products. Proven ability in developing efficient APIs and working with complex database systems. Adept at collaborating with cross-functional teams and implementing Agile methodologies to streamline processes and enhance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dynamic content management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the user experience and performance with server-side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data handling and reducing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operational costs by leveraging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30%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minimizing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web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mobile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modern tech stacks, applying modern development practices and frameworks for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state management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significantly improving state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needs, optimizing queries for performance and scalability in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scripts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QA processes, resulting in a 40% reduction in manual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fostering a culture of continuous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SaaS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responsiveness on mobile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routing and handling of client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processes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architectures, facilitating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container orchestration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critical functionalities met customer requirements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queries, improving application load times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collaboration and code integration across global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startup time by configuring optimal runtime settings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team's deployment strategies and increasing release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project management tasks and improve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retrieval processes by indexing columns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query execution and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library of reusable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consistency and reducing duplication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protocols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API endpoints, contributing to enhanced API security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ensuring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leading to a 25% improvement in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 to track application performance and errors, leading to enhanced troubleshooting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Angular, Vue.js,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Django, Flask,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