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9 years of experience in software development, specializing in Java, Spring Boot, and RESTful APIs. Proven expertise in driving projects from conception to deployment using modern technologies and methodologies, while optimizing performance and scalability. Strong background in Agile methodologies and adept at collaborating with cross-functional teams to deliver high-quality software solutions that meet client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maintenance of scalable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enhance system interoperability and improve data exchange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stateless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simplifying database interactions and enforcing data integrity across all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regression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sprint planning, and retrospectives to refine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coupled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builds, resulting in a 40%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 enhancing reliability and scalability of services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resource management and cost-effectiveness.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for junior developers, improving team proficiency with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facilitating easier identification of issues prior to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cross-functional team collaboration through effective communication and integration of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Trello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actionable insights leading to a 25% increase in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front-end features 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application to enhance user experience, achieving a modern and responsive UI.</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efficiency and component rendering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designs into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effective code splitting and lazy loading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enhancing application functionality and expanding service offerings for customers.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and user surveys to iterate frontend features, increasing user satisfaction and engagement metrics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code versioning and repository maintenance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ensuring smooth collaboration among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 sprawl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enhancing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UI components, leading to a more robust release cycle providing timely bug fixes.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full-stack software developer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quality assurance through comprehensive testing strategies, including regression testing and load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performance issues early.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management and stakeholders to define technical requirements and project timelines,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coding standards and best practices in software engineering, increasing team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automated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the development lifecycle, improving code reliability and integration speed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15% increase in overall program performance by refactoring legacy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adhere to modern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MySQL, PostgreSQL, MongoDB, Redis, OracleDB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Git,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