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experience in software development and engineering solutions. Proficient in full-stack development with expertise in Java, Spring Boot, React, and cloud technologies. A proven leader in delivering projects on time with a focus on high-quality code and system performance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Agile methodologies to streamline project workflow and increase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times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high-performance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continuous integration and deployment (CI/CD)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for junior developers,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testing, which reduced manual testing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addressed performance bottlenecks in existing applications, utilizing profiling tools and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improving response times for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architectures, enhancing maintainability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coupled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transaction security and user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full-cycle software development projects with Agile methodologies, focusing on Scrum and Kanban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processes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optimization of database schema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integrating third-party libraries for enhanced functionality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 in coding standards and best practices to foster team growth and productivity.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for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management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data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ceremonies including sprint planning and retrospectives to enhance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specifications and technical documentation for ongoing projects, streamlining onboarding processes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automated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enhancing deployment speeds by 60%.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initiatives to refactor codebases and strengthen system security, achieving a 30% decrease in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MongoDB, Redis, PostgreSQL, Cassandra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