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specializing in scalable applications and enterprise solutions. Extensive expertise in full-stack development with a focus on Java, Spring Boot, RESTful APIs, Microservices, and database management using PostgreSQL and MongoDB. Proven track record in leading development teams, optimizing code efficiency, and implementing robust testing strategies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customer-facing services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application performance and scalability, enhancing response times by optimizing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reduction in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stringent code quality checks, reducing defects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 and product teams to define features and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standards by implementing OAuth2 and JWT for user authentication across distributed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among team members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incorporated the latest technology trends to ensure the team remains at the forefront of the industry.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applications to microservices architecture, significantly enhancing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responses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infrastructures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managing resources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ceremonies,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refactoring legacy code, introducing modern Java practices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applications to expand functionality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ensuring robustness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enhanced modularization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on best coding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align tech stacks with business strategy,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for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user-friendly and accessible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tutorial materials for applications, enhancing end-user experience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smooth deployments and integrations with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establishing testing protocols and QA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procedures to maintain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Express.js,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