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solutions. Proficient in a wide array of technologies, including Java, Spring Boot, React, and Docker. Demonstrated ability to deliver high-quality code while advocating for best practices in software development, including unit testing and Agile methodologies. Committed to driving projects from conception through execution and fostering a collaborative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a microservices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responsive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JWT for user authentication to secure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the deployment time from hours to minutes.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80% test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resulting in improved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performance improvements of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dashboards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system observability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architecture reviews to ensure high availability and disaster recovery practices were in place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technical debt analysis and prioritization, enabling continuous improvement across software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ensure the seamless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 component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on existing applications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data security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facilitate smooth Agile development cycles, improving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storage solutions, optimizing read/write performance based on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new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top-notch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discuss progress and challenges, maintaining transparency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code standards, and modern development tools to enhance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modern standards, reducing the overall code complexity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rollout of updated learning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course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streamlined application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Quality assurance for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ensuring compliance with project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client-facing projects to gather feedback and iterate on software solutions,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 with cross-functional teams to deliver critical software improvements bi-weekly.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for multiple software applications, reducing development cycle times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JUnit, Hibernate,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