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Engineer with over 9 years of extensive experience in software development and engineering. Proven expertise in designing, developing, and deploying scalable applications using advanced technologies including Java, Spring Boot, and Microservices architecture. Detail-oriented with a strong focus on optimization and quality assurance through robust testing frameworks. Skilled in collaborating with cross-functional teams to deliver cutting-edge solutions that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scalable application deployment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significantly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developers, promoting best practices in coding standards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access and management, improving data retrieval time by implementing indexed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interactions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tuning Java applications,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build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deliver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deployment procedures and technical specifications, enhancing team collaboration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optimization initiatives that resulted in improved memory management and reduced latency issues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performance and security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through dynamic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hosting, data storage, and content delivery, promoting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stress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withstand high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 and regression testing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development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optimized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ensuring timely delivery of all milestones and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scrum meetings to align project deliverables with business requirements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track application performance and user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microservices-based architecture, resulting in improved scalability and reduced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interactive features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web services (APIs) to enhance communication between client-side applications and server-side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multiple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data modeling and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demo sessions, gathering feedback for continuous improvement in software releases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successfully reduced application response times by implementing efficient database queries, achieving a 20% faster user response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C++,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JUnit, Mockito, Hibernate,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Gradle, Kubernetes, Postman,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Cucumber, TestNG, RestAssured, WireMock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SQLite, Redis, Elasticsearch,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