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Engineer with over 9 years of dedicated experience in software development, specializing in Java and the Spring ecosystem. Proven expertise in building scalable applications with robust architectures using cutting-edge technologies. Adept at leveraging GraphQL, RESTful APIs, and cloud services like AWS for high-performance solutions. Strong proficiency in automation, testing frameworks, and agile methodologies, committed to delivering quality software solutions. Passionate about mentoring junior developers and driving best practices in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lead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from a monolithic application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performance by 25% through optimizations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 that facilitated dynamic data fetching.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90% code coverage and ensuring high code quality in delivered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and knowledge-sharing sessions to promote best practices and efficient coding standards among juniors.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 through dynamic content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robustness and expanding cloud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 meetings, fostering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patterns, leading to their professional growth and enhanced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preemptively address system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solutions tailored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resulting in efficient database transactions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for seamless integration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of software components and thorough validation of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adoption of Agile methodologies within the team, improving project delivery timelines and stakeholder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and user guides to ensure clarity for developers consuming the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control, ensuring smooth collaboration and maintaining code integrity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client meetings to gather requirements and provide updates on project deliverables, enhancing client satisfaction and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monitoring framework to assess application performance, identifying and mitigating risks proactively.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smooth transitions between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online learning platform during my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architecting of a scalable cloud-based solution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application performance and ensure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SQL databases for data storage and retrieval, implementing best practices for optimized performance at scale.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analyze user feedback and iteratively improve software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frequent code reviews and pair programming sessions, fostering a collaborative team environment and sharing knowledge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the application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handled over 100,000 user sessions monthly.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Spring Boot, Hibernate,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AWS, Docker, Kubernetes,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Jasmine,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Jenkins, Travis CI, Ansible, Terraform,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