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Engineer with 9 years of extensive experience in developing robust applications using various technologies including Java, React, Node.js, and AWS. Proven expertise in delivering scalable solutions, with a strong emphasis on quality assurance and testing frameworks such as JUnit and Selenium. Recognized for driving efficiencies through automation and implementing best practices in software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end-to-end development of multiple projects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by implementing user-friendly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optimize cloud infrastructure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significant cost savings and performance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robust RESTful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speeds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95% code coverage and maintaining high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speeding up deployment cycles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fetching, reducing over-fetching issues in complex API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front-end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successfully decreasing testing time by 50% while improving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software development, fostering a culture of continuous learning and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agile methodologies in project management, leading daily scrums and sprint reviews to drive timely delivery of milestones.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performance under heavy loads.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build process, resulting in reduced file sizes and faster load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Made significant contributions to architectural design decisions, ensuring scalability and security across application stacks.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customer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database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performing regular data migration and optimization tasks.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server-side rendering techniques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SEO and loading speeds.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the migration of legacy systems to microservices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deployment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defect detection rates during the development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real-time messaging features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Socket.io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user engagement on web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comprehensive REST API documentation for external partners, improving integration processes and reducing inquiry responses by 60%.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source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SVN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code reviews through structured workflows.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the establishment of coding standards, enhancing code quality across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detailed project progress documentation using JIRA, ensuring transparent communication with stakeholders.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design and development of e-learning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a 20% increase in user satisfaction ratings.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optimization tasks for web applications, resulting in a remarkable reduction of loading times by 30% by optimizing assets.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implementing RESTful APIs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handling and user authentication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Refactored legacy code in multiple applications resulting in improved code stability and maintainability, executing updates with a team of senior engineers.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training programs related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methodologies, enhancing workflow efficiency in project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delivery of on-time projects by prioritizing problem resolutions and implementing quick fixes as required, boosting team productivity.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React, Node.js, Python, C#,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Oracle 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Mocha, Chai,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SVN, RESTful APIs, GraphQL,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