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engineering, specializing in Java and its ecosystem. Proven expertise in designing, developing, and testing scalable applications leveraging modern frameworks and libraries. Adept at integrating effective methodologies and tools to optimize software performance and ensure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times and collaboration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modularity and facilitate seamless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the development environment setup, thus improving efficiency and consistency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management and optimization tasks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implementing better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facilitate communication between microservices and frontend applications, ensuring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improved UI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promoting best practices in coding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and collaborative debugging sessions, leading to a more robust codebase through continuous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reviews, contributing to future project roadmaps and strategic technology choices.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 APIs, facilitating better maintainability and integration of services within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and extensions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interactivity across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achieving over 90% test coverage and reducing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load times and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implementing advanced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and RDS to streamline hosting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knowledge transfer sessions that improved team coding standards and reduced onboarding time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learning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scalable architecture and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page updates and efficient data binding, improving performance speeds on client side.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that focused on developing new number-driven features, leading to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performance tuning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improvement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collaboration that resulted in more cohesive development processes, enabling quicker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a modern tech stack utilizing containers, reinforcing system up-time,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Hibernate, JSF,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