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specializing in full-stack development. Proficient in modern frameworks and technologies including React, Node.js, Java, and Docker. Proven ability to lead projects, optimize performance, and implement robust testing strategies, delivering high-quality software solutions aligned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technical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NoSQL databases, enhancing application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software development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and participated in scrum meetings, ensuring timely and coordinated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ensured data integrity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system architecture, contributing to technical documentation and project roadmaps.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actionable feedback, fostering a culture of excellence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open-source projects and community discussions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modularity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and reliability of services and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application architecture,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system monitoring and optimization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Compose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automatic scaling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resource management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efficient front-end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plans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quality assurance for complex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programming sessions, improving coding practices and team collaboration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redesign efforts of legacy systems, successfully transitioning them to modern technology stacks.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by implementing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secure payment integrations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smooth payment process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upgrades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continuity and service quality throughout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health through logging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insights and incident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developers on project-specific technologies, fostering a strong team environment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resource usage in cloud platforms, reducing costs by 15% through careful resource allocation and monitoring, resulting in significant savings.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React, Angular, Spring Boot,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Selenium, Mocha, JUnit,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