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Proven expertise in leading multi-disciplinary teams and delivering high-quality applications using a variety of Java frameworks and technologies. Strong background in Agile methodologies and modern development practices. Exceptional skills in performance improvement, product design, and implementation of advanced testing strategies to meet customer expectations and project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through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and deploying applications, achieving consistent performance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and reducing integration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fewer production issues and a smoother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benchmarking and profiling,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understanding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coding practices and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release cycle reduction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design discussions for major projects, ensuring adherence to architectural guidelines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technical decision-making for front-end frameworks, selected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major projects based on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decrease in QA time due to faster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architecture in applications, resulting in improved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deployments and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and stakeholders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 patterns with 99%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managing code changes and facilitating collaborative development processes.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existing applications, resulting in a 15%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wide range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reviews and planning activities, aligning development goals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effectively and securely.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efforts with the QA team to enhance test automation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After implementing robust testing measures, production issues were reduced by over 60%, salvaging client relationships and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